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623156" w:rsidRDefault="00623156">
      <w:pPr>
        <w:rPr>
          <w:rFonts w:ascii="Arial" w:hAnsi="Arial" w:cs="Arial"/>
          <w:sz w:val="28"/>
          <w:szCs w:val="28"/>
        </w:rPr>
      </w:pPr>
      <w:r>
        <w:rPr>
          <w:rFonts w:ascii="Arial" w:hAnsi="Arial" w:cs="Arial"/>
          <w:b/>
          <w:bCs/>
          <w:sz w:val="28"/>
          <w:szCs w:val="28"/>
        </w:rPr>
        <w:t>NOTICE IS HEREBY GIVEN</w:t>
      </w:r>
      <w:r>
        <w:rPr>
          <w:rFonts w:ascii="Arial" w:hAnsi="Arial" w:cs="Arial"/>
          <w:sz w:val="28"/>
          <w:szCs w:val="28"/>
        </w:rPr>
        <w:t xml:space="preserve"> that the </w:t>
      </w:r>
      <w:r w:rsidR="00993D75">
        <w:rPr>
          <w:rFonts w:ascii="Arial" w:hAnsi="Arial" w:cs="Arial"/>
          <w:sz w:val="28"/>
          <w:szCs w:val="28"/>
        </w:rPr>
        <w:t>Annual Meeting</w:t>
      </w:r>
      <w:r>
        <w:rPr>
          <w:rFonts w:ascii="Arial" w:hAnsi="Arial" w:cs="Arial"/>
          <w:sz w:val="28"/>
          <w:szCs w:val="28"/>
        </w:rPr>
        <w:t xml:space="preserve"> of the Foulness Island Parish Council will take place on Wednesday </w:t>
      </w:r>
      <w:r w:rsidR="00F96E8A" w:rsidRPr="00305492">
        <w:rPr>
          <w:rFonts w:ascii="Arial" w:hAnsi="Arial" w:cs="Arial"/>
          <w:b/>
          <w:sz w:val="28"/>
          <w:szCs w:val="28"/>
        </w:rPr>
        <w:t>1</w:t>
      </w:r>
      <w:r w:rsidR="00993D75">
        <w:rPr>
          <w:rFonts w:ascii="Arial" w:hAnsi="Arial" w:cs="Arial"/>
          <w:b/>
          <w:sz w:val="28"/>
          <w:szCs w:val="28"/>
        </w:rPr>
        <w:t>8</w:t>
      </w:r>
      <w:r w:rsidR="00D66390" w:rsidRPr="00305492">
        <w:rPr>
          <w:rFonts w:ascii="Arial" w:hAnsi="Arial" w:cs="Arial"/>
          <w:b/>
          <w:sz w:val="28"/>
          <w:szCs w:val="28"/>
        </w:rPr>
        <w:t xml:space="preserve">th </w:t>
      </w:r>
      <w:r w:rsidR="00993D75">
        <w:rPr>
          <w:rFonts w:ascii="Arial" w:hAnsi="Arial" w:cs="Arial"/>
          <w:b/>
          <w:sz w:val="28"/>
          <w:szCs w:val="28"/>
        </w:rPr>
        <w:t>April</w:t>
      </w:r>
      <w:r w:rsidRPr="00305492">
        <w:rPr>
          <w:rFonts w:ascii="Arial" w:hAnsi="Arial" w:cs="Arial"/>
          <w:b/>
          <w:sz w:val="28"/>
          <w:szCs w:val="28"/>
        </w:rPr>
        <w:t>, 201</w:t>
      </w:r>
      <w:r w:rsidR="00993D75">
        <w:rPr>
          <w:rFonts w:ascii="Arial" w:hAnsi="Arial" w:cs="Arial"/>
          <w:b/>
          <w:sz w:val="28"/>
          <w:szCs w:val="28"/>
        </w:rPr>
        <w:t>8</w:t>
      </w:r>
      <w:r>
        <w:rPr>
          <w:rFonts w:ascii="Arial" w:hAnsi="Arial" w:cs="Arial"/>
          <w:sz w:val="28"/>
          <w:szCs w:val="28"/>
        </w:rPr>
        <w:t xml:space="preserve">, in </w:t>
      </w:r>
      <w:r w:rsidR="003B3145">
        <w:rPr>
          <w:rFonts w:ascii="Arial" w:hAnsi="Arial" w:cs="Arial"/>
          <w:sz w:val="28"/>
          <w:szCs w:val="28"/>
        </w:rPr>
        <w:t>Lodge Farm Staff Premises, Foulness Island</w:t>
      </w:r>
      <w:r>
        <w:rPr>
          <w:rFonts w:ascii="Arial" w:hAnsi="Arial" w:cs="Arial"/>
          <w:sz w:val="28"/>
          <w:szCs w:val="28"/>
        </w:rPr>
        <w:t xml:space="preserve">, commencing at </w:t>
      </w:r>
      <w:r w:rsidR="00993D75" w:rsidRPr="00F27F3B">
        <w:rPr>
          <w:rFonts w:ascii="Arial" w:hAnsi="Arial" w:cs="Arial"/>
          <w:b/>
          <w:sz w:val="28"/>
          <w:szCs w:val="28"/>
        </w:rPr>
        <w:t>7</w:t>
      </w:r>
      <w:r w:rsidRPr="00305492">
        <w:rPr>
          <w:rFonts w:ascii="Arial" w:hAnsi="Arial" w:cs="Arial"/>
          <w:b/>
          <w:sz w:val="28"/>
          <w:szCs w:val="28"/>
        </w:rPr>
        <w:t>.</w:t>
      </w:r>
      <w:r w:rsidR="00993D75">
        <w:rPr>
          <w:rFonts w:ascii="Arial" w:hAnsi="Arial" w:cs="Arial"/>
          <w:b/>
          <w:sz w:val="28"/>
          <w:szCs w:val="28"/>
        </w:rPr>
        <w:t>45</w:t>
      </w:r>
      <w:r w:rsidRPr="00305492">
        <w:rPr>
          <w:rFonts w:ascii="Arial" w:hAnsi="Arial" w:cs="Arial"/>
          <w:b/>
          <w:sz w:val="28"/>
          <w:szCs w:val="28"/>
        </w:rPr>
        <w:t xml:space="preserve"> p.m</w:t>
      </w:r>
      <w:r>
        <w:rPr>
          <w:rFonts w:ascii="Arial" w:hAnsi="Arial" w:cs="Arial"/>
          <w:sz w:val="28"/>
          <w:szCs w:val="28"/>
        </w:rPr>
        <w:t>.</w:t>
      </w:r>
    </w:p>
    <w:p w:rsidR="00623156" w:rsidRDefault="00623156">
      <w:pPr>
        <w:rPr>
          <w:rFonts w:ascii="Arial" w:hAnsi="Arial" w:cs="Arial"/>
          <w:sz w:val="28"/>
          <w:szCs w:val="28"/>
        </w:rPr>
      </w:pPr>
    </w:p>
    <w:p w:rsidR="00623156" w:rsidRDefault="00623156">
      <w:pPr>
        <w:rPr>
          <w:rFonts w:ascii="Arial" w:hAnsi="Arial" w:cs="Arial"/>
          <w:sz w:val="28"/>
          <w:szCs w:val="28"/>
        </w:rPr>
      </w:pPr>
      <w:r>
        <w:rPr>
          <w:rFonts w:ascii="Arial" w:hAnsi="Arial" w:cs="Arial"/>
          <w:sz w:val="28"/>
          <w:szCs w:val="28"/>
        </w:rPr>
        <w:t>This meeting will be open</w:t>
      </w:r>
      <w:r w:rsidR="0015070F">
        <w:rPr>
          <w:rFonts w:ascii="Arial" w:hAnsi="Arial" w:cs="Arial"/>
          <w:sz w:val="28"/>
          <w:szCs w:val="28"/>
        </w:rPr>
        <w:t>, in part,</w:t>
      </w:r>
      <w:r>
        <w:rPr>
          <w:rFonts w:ascii="Arial" w:hAnsi="Arial" w:cs="Arial"/>
          <w:sz w:val="28"/>
          <w:szCs w:val="28"/>
        </w:rPr>
        <w:t xml:space="preserve"> to the press and members of the public.</w:t>
      </w:r>
    </w:p>
    <w:p w:rsidR="00623156" w:rsidRDefault="00623156">
      <w:pPr>
        <w:rPr>
          <w:rFonts w:ascii="Arial" w:hAnsi="Arial" w:cs="Arial"/>
          <w:sz w:val="24"/>
          <w:szCs w:val="24"/>
        </w:rPr>
      </w:pPr>
    </w:p>
    <w:p w:rsidR="00623156" w:rsidRDefault="00623156">
      <w:pPr>
        <w:rPr>
          <w:rFonts w:ascii="Arial" w:hAnsi="Arial" w:cs="Arial"/>
          <w:sz w:val="28"/>
          <w:szCs w:val="28"/>
        </w:rPr>
      </w:pPr>
      <w:r>
        <w:rPr>
          <w:rFonts w:ascii="Arial" w:hAnsi="Arial" w:cs="Arial"/>
          <w:b/>
          <w:bCs/>
          <w:sz w:val="28"/>
          <w:szCs w:val="28"/>
        </w:rPr>
        <w:t xml:space="preserve">ALL MEMBERS of the COUNCIL ARE HEREBY SUMMONSED </w:t>
      </w:r>
      <w:r>
        <w:rPr>
          <w:rFonts w:ascii="Arial" w:hAnsi="Arial" w:cs="Arial"/>
          <w:sz w:val="28"/>
          <w:szCs w:val="28"/>
        </w:rPr>
        <w:t>to attend for the purpose of considering and resolving upon the business to be transacted at the meeting as set out hereunder.</w:t>
      </w:r>
    </w:p>
    <w:p w:rsidR="00623156" w:rsidRDefault="00623156">
      <w:pPr>
        <w:rPr>
          <w:rFonts w:ascii="Arial" w:hAnsi="Arial" w:cs="Arial"/>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p>
    <w:p w:rsidR="00623156" w:rsidRDefault="00623156">
      <w:pPr>
        <w:rPr>
          <w:rFonts w:ascii="Arial" w:hAnsi="Arial" w:cs="Arial"/>
          <w:sz w:val="28"/>
          <w:szCs w:val="28"/>
        </w:rPr>
      </w:pPr>
      <w:r>
        <w:rPr>
          <w:rFonts w:ascii="Arial" w:hAnsi="Arial" w:cs="Arial"/>
          <w:sz w:val="28"/>
          <w:szCs w:val="28"/>
        </w:rPr>
        <w:t xml:space="preserve">Signed: </w:t>
      </w:r>
      <w:r>
        <w:rPr>
          <w:rFonts w:ascii="Arial" w:hAnsi="Arial" w:cs="Arial"/>
          <w:sz w:val="28"/>
          <w:szCs w:val="28"/>
        </w:rPr>
        <w:tab/>
        <w:t xml:space="preserve">                         Date:         </w:t>
      </w:r>
    </w:p>
    <w:p w:rsidR="00623156" w:rsidRDefault="00623156">
      <w:pPr>
        <w:rPr>
          <w:rFonts w:ascii="Arial" w:hAnsi="Arial" w:cs="Arial"/>
          <w:sz w:val="28"/>
          <w:szCs w:val="28"/>
        </w:rPr>
      </w:pPr>
      <w:r>
        <w:rPr>
          <w:rFonts w:ascii="Arial" w:hAnsi="Arial" w:cs="Arial"/>
          <w:sz w:val="28"/>
          <w:szCs w:val="28"/>
        </w:rPr>
        <w:t>John Watson.</w:t>
      </w:r>
    </w:p>
    <w:p w:rsidR="00623156" w:rsidRDefault="00623156">
      <w:pPr>
        <w:rPr>
          <w:rFonts w:ascii="Arial" w:hAnsi="Arial" w:cs="Arial"/>
          <w:sz w:val="24"/>
          <w:szCs w:val="24"/>
        </w:rPr>
      </w:pPr>
      <w:r>
        <w:rPr>
          <w:rFonts w:ascii="Arial" w:hAnsi="Arial" w:cs="Arial"/>
          <w:sz w:val="28"/>
          <w:szCs w:val="28"/>
        </w:rPr>
        <w:t>Clerk to the Foulness Island Parish Council.</w:t>
      </w:r>
    </w:p>
    <w:p w:rsidR="00623156" w:rsidRDefault="00623156">
      <w:pPr>
        <w:rPr>
          <w:rFonts w:ascii="Arial" w:hAnsi="Arial" w:cs="Arial"/>
          <w:sz w:val="28"/>
          <w:szCs w:val="28"/>
        </w:rPr>
      </w:pPr>
    </w:p>
    <w:p w:rsidR="00EB4FC1" w:rsidRDefault="00EB4FC1">
      <w:pPr>
        <w:rPr>
          <w:rFonts w:ascii="Arial" w:hAnsi="Arial" w:cs="Arial"/>
          <w:sz w:val="28"/>
          <w:szCs w:val="28"/>
        </w:rPr>
      </w:pPr>
      <w:bookmarkStart w:id="0" w:name="_GoBack"/>
      <w:bookmarkEnd w:id="0"/>
    </w:p>
    <w:p w:rsidR="00693507" w:rsidRPr="000A2B80" w:rsidRDefault="000A2B80" w:rsidP="000A2B80">
      <w:pPr>
        <w:jc w:val="center"/>
        <w:rPr>
          <w:rFonts w:ascii="Arial" w:hAnsi="Arial" w:cs="Arial"/>
          <w:b/>
          <w:sz w:val="28"/>
          <w:szCs w:val="28"/>
        </w:rPr>
      </w:pPr>
      <w:r w:rsidRPr="000A2B80">
        <w:rPr>
          <w:rFonts w:ascii="Arial" w:hAnsi="Arial" w:cs="Arial"/>
          <w:b/>
          <w:sz w:val="28"/>
          <w:szCs w:val="28"/>
        </w:rPr>
        <w:t>AGENDA</w:t>
      </w:r>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1D0F29" w:rsidRDefault="001D0F29" w:rsidP="001D0F29">
      <w:pPr>
        <w:pStyle w:val="ListParagraph"/>
        <w:tabs>
          <w:tab w:val="left" w:pos="785"/>
        </w:tabs>
        <w:ind w:left="785"/>
        <w:rPr>
          <w:rFonts w:ascii="Arial" w:eastAsia="Times New Roman" w:hAnsi="Arial" w:cs="Arial"/>
          <w:b/>
          <w:bCs/>
          <w:sz w:val="24"/>
          <w:szCs w:val="24"/>
        </w:rPr>
      </w:pPr>
    </w:p>
    <w:p w:rsidR="001D0F29" w:rsidRDefault="001D0F29"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elect a Chair of the Foulness Parish Council for the 201</w:t>
      </w:r>
      <w:r w:rsidR="00993D75">
        <w:rPr>
          <w:rFonts w:ascii="Arial" w:eastAsia="Times New Roman" w:hAnsi="Arial" w:cs="Arial"/>
          <w:b/>
          <w:bCs/>
          <w:sz w:val="24"/>
          <w:szCs w:val="24"/>
        </w:rPr>
        <w:t>8</w:t>
      </w:r>
      <w:r>
        <w:rPr>
          <w:rFonts w:ascii="Arial" w:eastAsia="Times New Roman" w:hAnsi="Arial" w:cs="Arial"/>
          <w:b/>
          <w:bCs/>
          <w:sz w:val="24"/>
          <w:szCs w:val="24"/>
        </w:rPr>
        <w:t>/201</w:t>
      </w:r>
      <w:r w:rsidR="00993D75">
        <w:rPr>
          <w:rFonts w:ascii="Arial" w:eastAsia="Times New Roman" w:hAnsi="Arial" w:cs="Arial"/>
          <w:b/>
          <w:bCs/>
          <w:sz w:val="24"/>
          <w:szCs w:val="24"/>
        </w:rPr>
        <w:t>9</w:t>
      </w:r>
      <w:r>
        <w:rPr>
          <w:rFonts w:ascii="Arial" w:eastAsia="Times New Roman" w:hAnsi="Arial" w:cs="Arial"/>
          <w:b/>
          <w:bCs/>
          <w:sz w:val="24"/>
          <w:szCs w:val="24"/>
        </w:rPr>
        <w:t xml:space="preserve"> Term of Office</w:t>
      </w:r>
    </w:p>
    <w:p w:rsidR="001D0F29" w:rsidRPr="001D0F29" w:rsidRDefault="001D0F29" w:rsidP="001D0F29">
      <w:pPr>
        <w:pStyle w:val="ListParagraph"/>
        <w:rPr>
          <w:rFonts w:ascii="Arial" w:eastAsia="Times New Roman" w:hAnsi="Arial" w:cs="Arial"/>
          <w:b/>
          <w:bCs/>
          <w:sz w:val="24"/>
          <w:szCs w:val="24"/>
        </w:rPr>
      </w:pPr>
    </w:p>
    <w:p w:rsidR="001D0F29" w:rsidRDefault="001D0F29"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elected Chair of the Parish Council to sign the Statutory Declaration of Acceptance of Office</w:t>
      </w:r>
    </w:p>
    <w:p w:rsidR="001D0F29" w:rsidRPr="001D0F29" w:rsidRDefault="001D0F29" w:rsidP="001D0F29">
      <w:pPr>
        <w:pStyle w:val="ListParagraph"/>
        <w:rPr>
          <w:rFonts w:ascii="Arial" w:eastAsia="Times New Roman" w:hAnsi="Arial" w:cs="Arial"/>
          <w:b/>
          <w:bCs/>
          <w:sz w:val="24"/>
          <w:szCs w:val="24"/>
        </w:rPr>
      </w:pPr>
    </w:p>
    <w:p w:rsidR="001D0F29" w:rsidRPr="00FC5D20" w:rsidRDefault="001D0F29"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elect a Vice Chair of the Foulness Parish Council for the 201</w:t>
      </w:r>
      <w:r w:rsidR="00993D75">
        <w:rPr>
          <w:rFonts w:ascii="Arial" w:eastAsia="Times New Roman" w:hAnsi="Arial" w:cs="Arial"/>
          <w:b/>
          <w:bCs/>
          <w:sz w:val="24"/>
          <w:szCs w:val="24"/>
        </w:rPr>
        <w:t>8</w:t>
      </w:r>
      <w:r>
        <w:rPr>
          <w:rFonts w:ascii="Arial" w:eastAsia="Times New Roman" w:hAnsi="Arial" w:cs="Arial"/>
          <w:b/>
          <w:bCs/>
          <w:sz w:val="24"/>
          <w:szCs w:val="24"/>
        </w:rPr>
        <w:t>/201</w:t>
      </w:r>
      <w:r w:rsidR="00993D75">
        <w:rPr>
          <w:rFonts w:ascii="Arial" w:eastAsia="Times New Roman" w:hAnsi="Arial" w:cs="Arial"/>
          <w:b/>
          <w:bCs/>
          <w:sz w:val="24"/>
          <w:szCs w:val="24"/>
        </w:rPr>
        <w:t>9</w:t>
      </w:r>
      <w:r>
        <w:rPr>
          <w:rFonts w:ascii="Arial" w:eastAsia="Times New Roman" w:hAnsi="Arial" w:cs="Arial"/>
          <w:b/>
          <w:bCs/>
          <w:sz w:val="24"/>
          <w:szCs w:val="24"/>
        </w:rPr>
        <w:t xml:space="preserve"> Term of Office</w:t>
      </w:r>
    </w:p>
    <w:p w:rsidR="004A7BB1" w:rsidRPr="004A7BB1" w:rsidRDefault="004A7BB1" w:rsidP="004A7BB1">
      <w:pPr>
        <w:pStyle w:val="ListParagraph"/>
        <w:rPr>
          <w:rFonts w:ascii="Arial" w:eastAsia="Times New Roman" w:hAnsi="Arial" w:cs="Arial"/>
          <w:b/>
          <w:bCs/>
          <w:sz w:val="24"/>
          <w:szCs w:val="24"/>
        </w:rPr>
      </w:pPr>
    </w:p>
    <w:p w:rsidR="004A7BB1" w:rsidRPr="004A7BB1" w:rsidRDefault="004A7BB1"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4A7BB1" w:rsidRPr="004A7BB1" w:rsidRDefault="004A7BB1" w:rsidP="004A7BB1">
      <w:pPr>
        <w:pStyle w:val="ListParagraph"/>
        <w:rPr>
          <w:rFonts w:ascii="Arial" w:eastAsia="Times New Roman" w:hAnsi="Arial" w:cs="Arial"/>
          <w:b/>
          <w:bCs/>
          <w:sz w:val="24"/>
          <w:szCs w:val="24"/>
        </w:rPr>
      </w:pPr>
    </w:p>
    <w:p w:rsidR="004C181B" w:rsidRPr="00134F8A"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4C181B" w:rsidRPr="004C181B" w:rsidRDefault="004C181B" w:rsidP="004C181B">
      <w:pPr>
        <w:pStyle w:val="ListParagraph"/>
        <w:rPr>
          <w:rFonts w:ascii="Arial" w:eastAsia="Times New Roman" w:hAnsi="Arial" w:cs="Arial"/>
          <w:b/>
          <w:bCs/>
          <w:sz w:val="24"/>
          <w:szCs w:val="24"/>
        </w:rPr>
      </w:pPr>
    </w:p>
    <w:p w:rsidR="00C041D5" w:rsidRPr="008F7D5D"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245B65">
        <w:rPr>
          <w:rFonts w:ascii="Arial" w:eastAsia="Times New Roman" w:hAnsi="Arial" w:cs="Arial"/>
          <w:b/>
          <w:bCs/>
          <w:sz w:val="24"/>
          <w:szCs w:val="24"/>
        </w:rPr>
        <w:t>1</w:t>
      </w:r>
      <w:r w:rsidR="00993D75">
        <w:rPr>
          <w:rFonts w:ascii="Arial" w:eastAsia="Times New Roman" w:hAnsi="Arial" w:cs="Arial"/>
          <w:b/>
          <w:bCs/>
          <w:sz w:val="24"/>
          <w:szCs w:val="24"/>
        </w:rPr>
        <w:t>4</w:t>
      </w:r>
      <w:r w:rsidR="00245B65">
        <w:rPr>
          <w:rFonts w:ascii="Arial" w:eastAsia="Times New Roman" w:hAnsi="Arial" w:cs="Arial"/>
          <w:b/>
          <w:bCs/>
          <w:sz w:val="24"/>
          <w:szCs w:val="24"/>
        </w:rPr>
        <w:t>t</w:t>
      </w:r>
      <w:r w:rsidR="00D66390">
        <w:rPr>
          <w:rFonts w:ascii="Arial" w:eastAsia="Times New Roman" w:hAnsi="Arial" w:cs="Arial"/>
          <w:b/>
          <w:bCs/>
          <w:sz w:val="24"/>
          <w:szCs w:val="24"/>
        </w:rPr>
        <w:t xml:space="preserve">h </w:t>
      </w:r>
      <w:r w:rsidR="00993D75">
        <w:rPr>
          <w:rFonts w:ascii="Arial" w:eastAsia="Times New Roman" w:hAnsi="Arial" w:cs="Arial"/>
          <w:b/>
          <w:bCs/>
          <w:sz w:val="24"/>
          <w:szCs w:val="24"/>
        </w:rPr>
        <w:t>March</w:t>
      </w:r>
      <w:r>
        <w:rPr>
          <w:rFonts w:ascii="Arial" w:eastAsia="Times New Roman" w:hAnsi="Arial" w:cs="Arial"/>
          <w:b/>
          <w:bCs/>
          <w:sz w:val="24"/>
          <w:szCs w:val="24"/>
        </w:rPr>
        <w:t>, 201</w:t>
      </w:r>
      <w:r w:rsidR="00993D75">
        <w:rPr>
          <w:rFonts w:ascii="Arial" w:eastAsia="Times New Roman" w:hAnsi="Arial" w:cs="Arial"/>
          <w:b/>
          <w:bCs/>
          <w:sz w:val="24"/>
          <w:szCs w:val="24"/>
        </w:rPr>
        <w:t>8</w:t>
      </w:r>
      <w:r w:rsidR="00EF6A57">
        <w:rPr>
          <w:rFonts w:ascii="Arial" w:eastAsia="Times New Roman" w:hAnsi="Arial" w:cs="Arial"/>
          <w:b/>
          <w:bCs/>
          <w:sz w:val="24"/>
          <w:szCs w:val="24"/>
        </w:rPr>
        <w:t xml:space="preserve"> </w:t>
      </w:r>
      <w:r w:rsidR="00EF6A57" w:rsidRPr="00EF6A57">
        <w:rPr>
          <w:rFonts w:ascii="Arial" w:eastAsia="Times New Roman" w:hAnsi="Arial" w:cs="Arial"/>
          <w:bCs/>
          <w:i/>
          <w:sz w:val="24"/>
          <w:szCs w:val="24"/>
        </w:rPr>
        <w:t xml:space="preserve">(minutes </w:t>
      </w:r>
      <w:r w:rsidR="006D399D">
        <w:rPr>
          <w:rFonts w:ascii="Arial" w:eastAsia="Times New Roman" w:hAnsi="Arial" w:cs="Arial"/>
          <w:bCs/>
          <w:i/>
          <w:sz w:val="24"/>
          <w:szCs w:val="24"/>
        </w:rPr>
        <w:t>attached</w:t>
      </w:r>
      <w:r w:rsidR="00EF6A57" w:rsidRPr="00EF6A57">
        <w:rPr>
          <w:rFonts w:ascii="Arial" w:eastAsia="Times New Roman" w:hAnsi="Arial" w:cs="Arial"/>
          <w:bCs/>
          <w:i/>
          <w:sz w:val="24"/>
          <w:szCs w:val="24"/>
        </w:rPr>
        <w:t>).</w:t>
      </w:r>
    </w:p>
    <w:p w:rsidR="00C041D5" w:rsidRDefault="00C041D5" w:rsidP="00C041D5">
      <w:pPr>
        <w:pStyle w:val="ListParagraph"/>
        <w:tabs>
          <w:tab w:val="left" w:pos="785"/>
        </w:tabs>
        <w:ind w:left="785"/>
        <w:rPr>
          <w:rFonts w:ascii="Arial" w:eastAsia="Times New Roman" w:hAnsi="Arial" w:cs="Arial"/>
          <w:b/>
          <w:bCs/>
          <w:sz w:val="24"/>
          <w:szCs w:val="24"/>
        </w:rPr>
      </w:pPr>
    </w:p>
    <w:p w:rsidR="009C034C" w:rsidRPr="00134F8A"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rsidR="00DE2EDA" w:rsidRDefault="00DE2EDA" w:rsidP="00E06429">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lastRenderedPageBreak/>
        <w:t>To approve</w:t>
      </w:r>
    </w:p>
    <w:p w:rsidR="00496939" w:rsidRPr="00A00387" w:rsidRDefault="00496939" w:rsidP="00E06429">
      <w:pPr>
        <w:pStyle w:val="ListParagraph"/>
        <w:numPr>
          <w:ilvl w:val="0"/>
          <w:numId w:val="3"/>
        </w:numPr>
        <w:tabs>
          <w:tab w:val="left" w:pos="785"/>
        </w:tabs>
        <w:rPr>
          <w:rFonts w:ascii="Arial" w:eastAsia="Times New Roman" w:hAnsi="Arial" w:cs="Arial"/>
          <w:bCs/>
          <w:i/>
          <w:sz w:val="24"/>
          <w:szCs w:val="24"/>
        </w:rPr>
      </w:pPr>
      <w:r>
        <w:rPr>
          <w:rFonts w:ascii="Arial" w:eastAsia="Times New Roman" w:hAnsi="Arial" w:cs="Arial"/>
          <w:bCs/>
          <w:sz w:val="24"/>
          <w:szCs w:val="24"/>
        </w:rPr>
        <w:t>Bank Reconciliation as at 3</w:t>
      </w:r>
      <w:r w:rsidR="006D399D">
        <w:rPr>
          <w:rFonts w:ascii="Arial" w:eastAsia="Times New Roman" w:hAnsi="Arial" w:cs="Arial"/>
          <w:bCs/>
          <w:sz w:val="24"/>
          <w:szCs w:val="24"/>
        </w:rPr>
        <w:t xml:space="preserve">1st </w:t>
      </w:r>
      <w:r w:rsidR="00F96E8A">
        <w:rPr>
          <w:rFonts w:ascii="Arial" w:eastAsia="Times New Roman" w:hAnsi="Arial" w:cs="Arial"/>
          <w:bCs/>
          <w:sz w:val="24"/>
          <w:szCs w:val="24"/>
        </w:rPr>
        <w:t>March</w:t>
      </w:r>
      <w:r>
        <w:rPr>
          <w:rFonts w:ascii="Arial" w:eastAsia="Times New Roman" w:hAnsi="Arial" w:cs="Arial"/>
          <w:bCs/>
          <w:sz w:val="24"/>
          <w:szCs w:val="24"/>
        </w:rPr>
        <w:t>, 201</w:t>
      </w:r>
      <w:r w:rsidR="00993D75">
        <w:rPr>
          <w:rFonts w:ascii="Arial" w:eastAsia="Times New Roman" w:hAnsi="Arial" w:cs="Arial"/>
          <w:bCs/>
          <w:sz w:val="24"/>
          <w:szCs w:val="24"/>
        </w:rPr>
        <w:t>8</w:t>
      </w:r>
      <w:r>
        <w:rPr>
          <w:rFonts w:ascii="Arial" w:eastAsia="Times New Roman" w:hAnsi="Arial" w:cs="Arial"/>
          <w:bCs/>
          <w:sz w:val="24"/>
          <w:szCs w:val="24"/>
        </w:rPr>
        <w:t xml:space="preserve"> </w:t>
      </w:r>
      <w:r w:rsidRPr="00496939">
        <w:rPr>
          <w:rFonts w:ascii="Arial" w:eastAsia="Times New Roman" w:hAnsi="Arial" w:cs="Arial"/>
          <w:bCs/>
          <w:i/>
          <w:sz w:val="24"/>
          <w:szCs w:val="24"/>
        </w:rPr>
        <w:t xml:space="preserve">(copy </w:t>
      </w:r>
      <w:r w:rsidR="00353009">
        <w:rPr>
          <w:rFonts w:ascii="Arial" w:eastAsia="Times New Roman" w:hAnsi="Arial" w:cs="Arial"/>
          <w:bCs/>
          <w:i/>
          <w:sz w:val="24"/>
          <w:szCs w:val="24"/>
        </w:rPr>
        <w:t>to be circulated</w:t>
      </w:r>
      <w:r w:rsidRPr="00496939">
        <w:rPr>
          <w:rFonts w:ascii="Arial" w:eastAsia="Times New Roman" w:hAnsi="Arial" w:cs="Arial"/>
          <w:bCs/>
          <w:i/>
          <w:sz w:val="24"/>
          <w:szCs w:val="24"/>
        </w:rPr>
        <w:t>)</w:t>
      </w:r>
      <w:r>
        <w:rPr>
          <w:rFonts w:ascii="Arial" w:eastAsia="Times New Roman" w:hAnsi="Arial" w:cs="Arial"/>
          <w:bCs/>
          <w:i/>
          <w:sz w:val="24"/>
          <w:szCs w:val="24"/>
        </w:rPr>
        <w:t>.</w:t>
      </w:r>
    </w:p>
    <w:p w:rsidR="00DE2EDA" w:rsidRDefault="00DE2EDA" w:rsidP="00E06429">
      <w:pPr>
        <w:pStyle w:val="ListParagraph"/>
        <w:numPr>
          <w:ilvl w:val="0"/>
          <w:numId w:val="3"/>
        </w:numPr>
        <w:tabs>
          <w:tab w:val="left" w:pos="785"/>
        </w:tabs>
        <w:rPr>
          <w:rFonts w:ascii="Arial" w:eastAsia="Times New Roman" w:hAnsi="Arial" w:cs="Arial"/>
          <w:bCs/>
          <w:i/>
          <w:sz w:val="24"/>
          <w:szCs w:val="24"/>
        </w:rPr>
      </w:pPr>
      <w:r>
        <w:rPr>
          <w:rFonts w:ascii="Arial" w:eastAsia="Times New Roman" w:hAnsi="Arial" w:cs="Arial"/>
          <w:bCs/>
          <w:sz w:val="24"/>
          <w:szCs w:val="24"/>
        </w:rPr>
        <w:t xml:space="preserve">Payment requests for </w:t>
      </w:r>
      <w:r w:rsidR="00993D75">
        <w:rPr>
          <w:rFonts w:ascii="Arial" w:eastAsia="Times New Roman" w:hAnsi="Arial" w:cs="Arial"/>
          <w:bCs/>
          <w:sz w:val="24"/>
          <w:szCs w:val="24"/>
        </w:rPr>
        <w:t>March/</w:t>
      </w:r>
      <w:r w:rsidR="00F96E8A">
        <w:rPr>
          <w:rFonts w:ascii="Arial" w:eastAsia="Times New Roman" w:hAnsi="Arial" w:cs="Arial"/>
          <w:bCs/>
          <w:sz w:val="24"/>
          <w:szCs w:val="24"/>
        </w:rPr>
        <w:t>April</w:t>
      </w:r>
      <w:r w:rsidR="00245B65">
        <w:rPr>
          <w:rFonts w:ascii="Arial" w:eastAsia="Times New Roman" w:hAnsi="Arial" w:cs="Arial"/>
          <w:bCs/>
          <w:sz w:val="24"/>
          <w:szCs w:val="24"/>
        </w:rPr>
        <w:t xml:space="preserve"> </w:t>
      </w:r>
      <w:r w:rsidR="00D132FA">
        <w:rPr>
          <w:rFonts w:ascii="Arial" w:eastAsia="Times New Roman" w:hAnsi="Arial" w:cs="Arial"/>
          <w:bCs/>
          <w:sz w:val="24"/>
          <w:szCs w:val="24"/>
        </w:rPr>
        <w:t>2</w:t>
      </w:r>
      <w:r w:rsidR="006D399D">
        <w:rPr>
          <w:rFonts w:ascii="Arial" w:eastAsia="Times New Roman" w:hAnsi="Arial" w:cs="Arial"/>
          <w:bCs/>
          <w:sz w:val="24"/>
          <w:szCs w:val="24"/>
        </w:rPr>
        <w:t>0</w:t>
      </w:r>
      <w:r w:rsidR="00D132FA">
        <w:rPr>
          <w:rFonts w:ascii="Arial" w:eastAsia="Times New Roman" w:hAnsi="Arial" w:cs="Arial"/>
          <w:bCs/>
          <w:sz w:val="24"/>
          <w:szCs w:val="24"/>
        </w:rPr>
        <w:t>1</w:t>
      </w:r>
      <w:r w:rsidR="00993D75">
        <w:rPr>
          <w:rFonts w:ascii="Arial" w:eastAsia="Times New Roman" w:hAnsi="Arial" w:cs="Arial"/>
          <w:bCs/>
          <w:sz w:val="24"/>
          <w:szCs w:val="24"/>
        </w:rPr>
        <w:t>8</w:t>
      </w:r>
      <w:r>
        <w:rPr>
          <w:rFonts w:ascii="Arial" w:eastAsia="Times New Roman" w:hAnsi="Arial" w:cs="Arial"/>
          <w:bCs/>
          <w:sz w:val="24"/>
          <w:szCs w:val="24"/>
        </w:rPr>
        <w:t xml:space="preserve"> </w:t>
      </w:r>
      <w:r w:rsidRPr="009F002E">
        <w:rPr>
          <w:rFonts w:ascii="Arial" w:eastAsia="Times New Roman" w:hAnsi="Arial" w:cs="Arial"/>
          <w:bCs/>
          <w:i/>
          <w:sz w:val="24"/>
          <w:szCs w:val="24"/>
        </w:rPr>
        <w:t xml:space="preserve">(schedule to be </w:t>
      </w:r>
      <w:r w:rsidR="00D132FA">
        <w:rPr>
          <w:rFonts w:ascii="Arial" w:eastAsia="Times New Roman" w:hAnsi="Arial" w:cs="Arial"/>
          <w:bCs/>
          <w:i/>
          <w:sz w:val="24"/>
          <w:szCs w:val="24"/>
        </w:rPr>
        <w:t>circulated</w:t>
      </w:r>
      <w:r w:rsidRPr="009F002E">
        <w:rPr>
          <w:rFonts w:ascii="Arial" w:eastAsia="Times New Roman" w:hAnsi="Arial" w:cs="Arial"/>
          <w:bCs/>
          <w:i/>
          <w:sz w:val="24"/>
          <w:szCs w:val="24"/>
        </w:rPr>
        <w:t>)</w:t>
      </w:r>
    </w:p>
    <w:p w:rsidR="009C034C" w:rsidRDefault="00DE2EDA" w:rsidP="00E06429">
      <w:pPr>
        <w:pStyle w:val="ListParagraph"/>
        <w:numPr>
          <w:ilvl w:val="0"/>
          <w:numId w:val="3"/>
        </w:numPr>
        <w:tabs>
          <w:tab w:val="left" w:pos="785"/>
        </w:tabs>
        <w:rPr>
          <w:rFonts w:ascii="Arial" w:eastAsia="Times New Roman" w:hAnsi="Arial" w:cs="Arial"/>
          <w:bCs/>
          <w:i/>
          <w:sz w:val="24"/>
          <w:szCs w:val="24"/>
        </w:rPr>
      </w:pPr>
      <w:r w:rsidRPr="00DE2EDA">
        <w:rPr>
          <w:rFonts w:ascii="Arial" w:eastAsia="Times New Roman" w:hAnsi="Arial" w:cs="Arial"/>
          <w:bCs/>
          <w:sz w:val="24"/>
          <w:szCs w:val="24"/>
        </w:rPr>
        <w:t xml:space="preserve">Receipts for </w:t>
      </w:r>
      <w:r w:rsidR="00993D75">
        <w:rPr>
          <w:rFonts w:ascii="Arial" w:eastAsia="Times New Roman" w:hAnsi="Arial" w:cs="Arial"/>
          <w:bCs/>
          <w:sz w:val="24"/>
          <w:szCs w:val="24"/>
        </w:rPr>
        <w:t>March/</w:t>
      </w:r>
      <w:r w:rsidR="00245B65">
        <w:rPr>
          <w:rFonts w:ascii="Arial" w:eastAsia="Times New Roman" w:hAnsi="Arial" w:cs="Arial"/>
          <w:bCs/>
          <w:sz w:val="24"/>
          <w:szCs w:val="24"/>
        </w:rPr>
        <w:t>April</w:t>
      </w:r>
      <w:r w:rsidR="00D132FA">
        <w:rPr>
          <w:rFonts w:ascii="Arial" w:eastAsia="Times New Roman" w:hAnsi="Arial" w:cs="Arial"/>
          <w:bCs/>
          <w:sz w:val="24"/>
          <w:szCs w:val="24"/>
        </w:rPr>
        <w:t xml:space="preserve"> 201</w:t>
      </w:r>
      <w:r w:rsidR="00993D75">
        <w:rPr>
          <w:rFonts w:ascii="Arial" w:eastAsia="Times New Roman" w:hAnsi="Arial" w:cs="Arial"/>
          <w:bCs/>
          <w:sz w:val="24"/>
          <w:szCs w:val="24"/>
        </w:rPr>
        <w:t>8</w:t>
      </w:r>
      <w:r w:rsidRPr="00DE2EDA">
        <w:rPr>
          <w:rFonts w:ascii="Arial" w:eastAsia="Times New Roman" w:hAnsi="Arial" w:cs="Arial"/>
          <w:bCs/>
          <w:sz w:val="24"/>
          <w:szCs w:val="24"/>
        </w:rPr>
        <w:t xml:space="preserve"> </w:t>
      </w:r>
      <w:r w:rsidRPr="00DE2EDA">
        <w:rPr>
          <w:rFonts w:ascii="Arial" w:eastAsia="Times New Roman" w:hAnsi="Arial" w:cs="Arial"/>
          <w:bCs/>
          <w:i/>
          <w:sz w:val="24"/>
          <w:szCs w:val="24"/>
        </w:rPr>
        <w:t xml:space="preserve">(schedule to be </w:t>
      </w:r>
      <w:r w:rsidR="00D132FA">
        <w:rPr>
          <w:rFonts w:ascii="Arial" w:eastAsia="Times New Roman" w:hAnsi="Arial" w:cs="Arial"/>
          <w:bCs/>
          <w:i/>
          <w:sz w:val="24"/>
          <w:szCs w:val="24"/>
        </w:rPr>
        <w:t>circulated</w:t>
      </w:r>
      <w:r w:rsidRPr="00DE2EDA">
        <w:rPr>
          <w:rFonts w:ascii="Arial" w:eastAsia="Times New Roman" w:hAnsi="Arial" w:cs="Arial"/>
          <w:bCs/>
          <w:i/>
          <w:sz w:val="24"/>
          <w:szCs w:val="24"/>
        </w:rPr>
        <w:t>).</w:t>
      </w:r>
    </w:p>
    <w:p w:rsidR="00A37184" w:rsidRDefault="00A37184" w:rsidP="00D132FA">
      <w:pPr>
        <w:pStyle w:val="ListParagraph"/>
        <w:tabs>
          <w:tab w:val="left" w:pos="785"/>
        </w:tabs>
        <w:ind w:left="1505"/>
        <w:rPr>
          <w:rFonts w:ascii="Arial" w:eastAsia="Times New Roman" w:hAnsi="Arial" w:cs="Arial"/>
          <w:b/>
          <w:bCs/>
          <w:sz w:val="24"/>
          <w:szCs w:val="24"/>
        </w:rPr>
      </w:pPr>
    </w:p>
    <w:p w:rsidR="00CC42F8" w:rsidRDefault="00CC42F8"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Annual Internal Audit Report</w:t>
      </w:r>
    </w:p>
    <w:p w:rsidR="00CC42F8" w:rsidRPr="00CC42F8" w:rsidRDefault="00CC42F8" w:rsidP="00E06429">
      <w:pPr>
        <w:pStyle w:val="ListParagraph"/>
        <w:numPr>
          <w:ilvl w:val="0"/>
          <w:numId w:val="11"/>
        </w:numPr>
        <w:tabs>
          <w:tab w:val="left" w:pos="785"/>
        </w:tabs>
        <w:rPr>
          <w:rFonts w:ascii="Arial" w:eastAsia="Times New Roman" w:hAnsi="Arial" w:cs="Arial"/>
          <w:bCs/>
          <w:sz w:val="24"/>
          <w:szCs w:val="24"/>
        </w:rPr>
      </w:pPr>
      <w:r w:rsidRPr="00A7281C">
        <w:rPr>
          <w:rFonts w:ascii="Arial" w:eastAsia="Times New Roman" w:hAnsi="Arial" w:cs="Arial"/>
          <w:bCs/>
          <w:sz w:val="24"/>
          <w:szCs w:val="24"/>
        </w:rPr>
        <w:t>To note the Annual Internal Audit Report 201</w:t>
      </w:r>
      <w:r>
        <w:rPr>
          <w:rFonts w:ascii="Arial" w:eastAsia="Times New Roman" w:hAnsi="Arial" w:cs="Arial"/>
          <w:bCs/>
          <w:sz w:val="24"/>
          <w:szCs w:val="24"/>
        </w:rPr>
        <w:t>7</w:t>
      </w:r>
      <w:r w:rsidRPr="00A7281C">
        <w:rPr>
          <w:rFonts w:ascii="Arial" w:eastAsia="Times New Roman" w:hAnsi="Arial" w:cs="Arial"/>
          <w:bCs/>
          <w:sz w:val="24"/>
          <w:szCs w:val="24"/>
        </w:rPr>
        <w:t>/1</w:t>
      </w:r>
      <w:r>
        <w:rPr>
          <w:rFonts w:ascii="Arial" w:eastAsia="Times New Roman" w:hAnsi="Arial" w:cs="Arial"/>
          <w:bCs/>
          <w:sz w:val="24"/>
          <w:szCs w:val="24"/>
        </w:rPr>
        <w:t>8</w:t>
      </w:r>
      <w:r w:rsidRPr="00A7281C">
        <w:rPr>
          <w:rFonts w:ascii="Arial" w:eastAsia="Times New Roman" w:hAnsi="Arial" w:cs="Arial"/>
          <w:bCs/>
          <w:sz w:val="24"/>
          <w:szCs w:val="24"/>
        </w:rPr>
        <w:t xml:space="preserve"> in the Annual Return (Annual Governance and Accountability Return 2017/18 Part 2 (Page </w:t>
      </w:r>
      <w:r w:rsidR="00DA329A">
        <w:rPr>
          <w:rFonts w:ascii="Arial" w:eastAsia="Times New Roman" w:hAnsi="Arial" w:cs="Arial"/>
          <w:bCs/>
          <w:sz w:val="24"/>
          <w:szCs w:val="24"/>
        </w:rPr>
        <w:t>4</w:t>
      </w:r>
      <w:r w:rsidRPr="00A7281C">
        <w:rPr>
          <w:rFonts w:ascii="Arial" w:eastAsia="Times New Roman" w:hAnsi="Arial" w:cs="Arial"/>
          <w:bCs/>
          <w:sz w:val="24"/>
          <w:szCs w:val="24"/>
        </w:rPr>
        <w:t>).</w:t>
      </w:r>
      <w:r>
        <w:rPr>
          <w:rFonts w:ascii="Arial" w:eastAsia="Times New Roman" w:hAnsi="Arial" w:cs="Arial"/>
          <w:bCs/>
          <w:i/>
          <w:sz w:val="24"/>
          <w:szCs w:val="24"/>
        </w:rPr>
        <w:t xml:space="preserve"> (Copy to be circulated).</w:t>
      </w:r>
    </w:p>
    <w:p w:rsidR="00CC42F8" w:rsidRDefault="00CC42F8" w:rsidP="00CC42F8">
      <w:pPr>
        <w:pStyle w:val="ListParagraph"/>
        <w:tabs>
          <w:tab w:val="left" w:pos="785"/>
        </w:tabs>
        <w:ind w:left="785"/>
        <w:rPr>
          <w:rFonts w:ascii="Arial" w:eastAsia="Times New Roman" w:hAnsi="Arial" w:cs="Arial"/>
          <w:b/>
          <w:bCs/>
          <w:sz w:val="24"/>
          <w:szCs w:val="24"/>
        </w:rPr>
      </w:pPr>
    </w:p>
    <w:p w:rsidR="00B928C4" w:rsidRDefault="00B928C4"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Statement of Accounts.</w:t>
      </w:r>
    </w:p>
    <w:p w:rsidR="00B928C4" w:rsidRPr="00245B65" w:rsidRDefault="0016102E" w:rsidP="00E06429">
      <w:pPr>
        <w:pStyle w:val="ListParagraph"/>
        <w:numPr>
          <w:ilvl w:val="0"/>
          <w:numId w:val="6"/>
        </w:numPr>
        <w:tabs>
          <w:tab w:val="left" w:pos="785"/>
        </w:tabs>
        <w:ind w:left="1494"/>
        <w:rPr>
          <w:rFonts w:ascii="Arial" w:eastAsia="Times New Roman" w:hAnsi="Arial" w:cs="Arial"/>
          <w:bCs/>
          <w:sz w:val="24"/>
          <w:szCs w:val="24"/>
        </w:rPr>
      </w:pPr>
      <w:r w:rsidRPr="0016102E">
        <w:rPr>
          <w:rFonts w:ascii="Arial" w:eastAsia="Times New Roman" w:hAnsi="Arial" w:cs="Arial"/>
          <w:bCs/>
          <w:sz w:val="24"/>
          <w:szCs w:val="24"/>
        </w:rPr>
        <w:t>To approve and sign the Statement of Accounts for the Financial Year ending on 31st March, 201</w:t>
      </w:r>
      <w:r w:rsidR="00993D75">
        <w:rPr>
          <w:rFonts w:ascii="Arial" w:eastAsia="Times New Roman" w:hAnsi="Arial" w:cs="Arial"/>
          <w:bCs/>
          <w:sz w:val="24"/>
          <w:szCs w:val="24"/>
        </w:rPr>
        <w:t>8</w:t>
      </w:r>
      <w:r w:rsidRPr="0016102E">
        <w:rPr>
          <w:rFonts w:ascii="Arial" w:eastAsia="Times New Roman" w:hAnsi="Arial" w:cs="Arial"/>
          <w:bCs/>
          <w:sz w:val="24"/>
          <w:szCs w:val="24"/>
        </w:rPr>
        <w:t xml:space="preserve"> </w:t>
      </w:r>
      <w:r w:rsidRPr="0016102E">
        <w:rPr>
          <w:rFonts w:ascii="Arial" w:eastAsia="Times New Roman" w:hAnsi="Arial" w:cs="Arial"/>
          <w:bCs/>
          <w:i/>
          <w:sz w:val="24"/>
          <w:szCs w:val="24"/>
        </w:rPr>
        <w:t>(</w:t>
      </w:r>
      <w:r w:rsidR="00353009">
        <w:rPr>
          <w:rFonts w:ascii="Arial" w:eastAsia="Times New Roman" w:hAnsi="Arial" w:cs="Arial"/>
          <w:bCs/>
          <w:i/>
          <w:sz w:val="24"/>
          <w:szCs w:val="24"/>
        </w:rPr>
        <w:t>Statement of Accounts to be circulated)</w:t>
      </w:r>
      <w:r w:rsidRPr="0016102E">
        <w:rPr>
          <w:rFonts w:ascii="Arial" w:eastAsia="Times New Roman" w:hAnsi="Arial" w:cs="Arial"/>
          <w:bCs/>
          <w:i/>
          <w:sz w:val="24"/>
          <w:szCs w:val="24"/>
        </w:rPr>
        <w:t>.</w:t>
      </w:r>
    </w:p>
    <w:p w:rsidR="00245B65" w:rsidRPr="0016102E" w:rsidRDefault="00245B65" w:rsidP="00245B65">
      <w:pPr>
        <w:pStyle w:val="ListParagraph"/>
        <w:tabs>
          <w:tab w:val="left" w:pos="785"/>
        </w:tabs>
        <w:ind w:left="1494"/>
        <w:rPr>
          <w:rFonts w:ascii="Arial" w:eastAsia="Times New Roman" w:hAnsi="Arial" w:cs="Arial"/>
          <w:bCs/>
          <w:sz w:val="24"/>
          <w:szCs w:val="24"/>
        </w:rPr>
      </w:pPr>
    </w:p>
    <w:p w:rsidR="00F96E8A" w:rsidRDefault="00F96E8A"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Annual Return</w:t>
      </w:r>
    </w:p>
    <w:p w:rsidR="00A37184" w:rsidRPr="00A7281C" w:rsidRDefault="004E1632" w:rsidP="00E06429">
      <w:pPr>
        <w:pStyle w:val="ListParagraph"/>
        <w:numPr>
          <w:ilvl w:val="0"/>
          <w:numId w:val="5"/>
        </w:numPr>
        <w:tabs>
          <w:tab w:val="left" w:pos="785"/>
        </w:tabs>
        <w:ind w:left="1437"/>
        <w:rPr>
          <w:rFonts w:ascii="Arial" w:eastAsia="Times New Roman" w:hAnsi="Arial" w:cs="Arial"/>
          <w:bCs/>
          <w:sz w:val="24"/>
          <w:szCs w:val="24"/>
        </w:rPr>
      </w:pPr>
      <w:r w:rsidRPr="00A7281C">
        <w:rPr>
          <w:rFonts w:ascii="Arial" w:eastAsia="Times New Roman" w:hAnsi="Arial" w:cs="Arial"/>
          <w:bCs/>
          <w:sz w:val="24"/>
          <w:szCs w:val="24"/>
        </w:rPr>
        <w:t xml:space="preserve">To approve </w:t>
      </w:r>
      <w:r w:rsidR="00B928C4" w:rsidRPr="00A7281C">
        <w:rPr>
          <w:rFonts w:ascii="Arial" w:eastAsia="Times New Roman" w:hAnsi="Arial" w:cs="Arial"/>
          <w:bCs/>
          <w:sz w:val="24"/>
          <w:szCs w:val="24"/>
        </w:rPr>
        <w:t xml:space="preserve">and sign </w:t>
      </w:r>
      <w:r w:rsidR="00A7281C" w:rsidRPr="00A7281C">
        <w:rPr>
          <w:rFonts w:ascii="Arial" w:eastAsia="Times New Roman" w:hAnsi="Arial" w:cs="Arial"/>
          <w:bCs/>
          <w:sz w:val="24"/>
          <w:szCs w:val="24"/>
        </w:rPr>
        <w:t>the Certification of Exemption from the limited assurance review under Section 9 of the Local Audit (Smaller Authorities) Regulations 2015. (Annual Governance and Accountability Return 2017/18 Part 2 (Page 3).</w:t>
      </w:r>
      <w:r w:rsidR="00A7281C">
        <w:rPr>
          <w:rFonts w:ascii="Arial" w:eastAsia="Times New Roman" w:hAnsi="Arial" w:cs="Arial"/>
          <w:bCs/>
          <w:sz w:val="24"/>
          <w:szCs w:val="24"/>
        </w:rPr>
        <w:t xml:space="preserve"> </w:t>
      </w:r>
      <w:r w:rsidR="00A7281C" w:rsidRPr="00A7281C">
        <w:rPr>
          <w:rFonts w:ascii="Arial" w:eastAsia="Times New Roman" w:hAnsi="Arial" w:cs="Arial"/>
          <w:bCs/>
          <w:i/>
          <w:sz w:val="24"/>
          <w:szCs w:val="24"/>
        </w:rPr>
        <w:t>(</w:t>
      </w:r>
      <w:r w:rsidR="001D62A8">
        <w:rPr>
          <w:rFonts w:ascii="Arial" w:eastAsia="Times New Roman" w:hAnsi="Arial" w:cs="Arial"/>
          <w:bCs/>
          <w:i/>
          <w:sz w:val="24"/>
          <w:szCs w:val="24"/>
        </w:rPr>
        <w:t>C</w:t>
      </w:r>
      <w:r w:rsidR="00A7281C" w:rsidRPr="00A7281C">
        <w:rPr>
          <w:rFonts w:ascii="Arial" w:eastAsia="Times New Roman" w:hAnsi="Arial" w:cs="Arial"/>
          <w:bCs/>
          <w:i/>
          <w:sz w:val="24"/>
          <w:szCs w:val="24"/>
        </w:rPr>
        <w:t>opy to be circulated).</w:t>
      </w:r>
    </w:p>
    <w:p w:rsidR="00A02A01" w:rsidRPr="00A02A01" w:rsidRDefault="00A02A01" w:rsidP="00E06429">
      <w:pPr>
        <w:pStyle w:val="ListParagraph"/>
        <w:numPr>
          <w:ilvl w:val="0"/>
          <w:numId w:val="5"/>
        </w:numPr>
        <w:tabs>
          <w:tab w:val="left" w:pos="785"/>
        </w:tabs>
        <w:ind w:left="1437"/>
        <w:rPr>
          <w:rFonts w:ascii="Arial" w:eastAsia="Times New Roman" w:hAnsi="Arial" w:cs="Arial"/>
          <w:bCs/>
          <w:sz w:val="24"/>
          <w:szCs w:val="24"/>
        </w:rPr>
      </w:pPr>
      <w:r>
        <w:rPr>
          <w:rFonts w:ascii="Arial" w:eastAsia="Times New Roman" w:hAnsi="Arial" w:cs="Arial"/>
          <w:bCs/>
          <w:sz w:val="24"/>
          <w:szCs w:val="24"/>
        </w:rPr>
        <w:t>To approve and sign Section 1 – Annual Governance Statement 2017/18 in the Annual Return (</w:t>
      </w:r>
      <w:r w:rsidRPr="00A7281C">
        <w:rPr>
          <w:rFonts w:ascii="Arial" w:eastAsia="Times New Roman" w:hAnsi="Arial" w:cs="Arial"/>
          <w:bCs/>
          <w:sz w:val="24"/>
          <w:szCs w:val="24"/>
        </w:rPr>
        <w:t xml:space="preserve">Annual Governance and Accountability Return 2017/18 Part 2 (Page </w:t>
      </w:r>
      <w:r>
        <w:rPr>
          <w:rFonts w:ascii="Arial" w:eastAsia="Times New Roman" w:hAnsi="Arial" w:cs="Arial"/>
          <w:bCs/>
          <w:sz w:val="24"/>
          <w:szCs w:val="24"/>
        </w:rPr>
        <w:t>5</w:t>
      </w:r>
      <w:r w:rsidRPr="00A7281C">
        <w:rPr>
          <w:rFonts w:ascii="Arial" w:eastAsia="Times New Roman" w:hAnsi="Arial" w:cs="Arial"/>
          <w:bCs/>
          <w:sz w:val="24"/>
          <w:szCs w:val="24"/>
        </w:rPr>
        <w:t>).</w:t>
      </w:r>
      <w:r>
        <w:rPr>
          <w:rFonts w:ascii="Arial" w:eastAsia="Times New Roman" w:hAnsi="Arial" w:cs="Arial"/>
          <w:bCs/>
          <w:i/>
          <w:sz w:val="24"/>
          <w:szCs w:val="24"/>
        </w:rPr>
        <w:t xml:space="preserve"> (Copy to be circulated).</w:t>
      </w:r>
    </w:p>
    <w:p w:rsidR="00A02A01" w:rsidRPr="001D62A8" w:rsidRDefault="00A02A01" w:rsidP="00E06429">
      <w:pPr>
        <w:pStyle w:val="ListParagraph"/>
        <w:numPr>
          <w:ilvl w:val="0"/>
          <w:numId w:val="5"/>
        </w:numPr>
        <w:tabs>
          <w:tab w:val="left" w:pos="785"/>
        </w:tabs>
        <w:rPr>
          <w:rFonts w:ascii="Arial" w:eastAsia="Times New Roman" w:hAnsi="Arial" w:cs="Arial"/>
          <w:bCs/>
          <w:sz w:val="24"/>
          <w:szCs w:val="24"/>
        </w:rPr>
      </w:pPr>
      <w:r>
        <w:rPr>
          <w:rFonts w:ascii="Arial" w:eastAsia="Times New Roman" w:hAnsi="Arial" w:cs="Arial"/>
          <w:bCs/>
          <w:sz w:val="24"/>
          <w:szCs w:val="24"/>
        </w:rPr>
        <w:t>To approve and sign Section 2 – Accounting Statements 2017/18 in the Annual Return (</w:t>
      </w:r>
      <w:r w:rsidRPr="00A7281C">
        <w:rPr>
          <w:rFonts w:ascii="Arial" w:eastAsia="Times New Roman" w:hAnsi="Arial" w:cs="Arial"/>
          <w:bCs/>
          <w:sz w:val="24"/>
          <w:szCs w:val="24"/>
        </w:rPr>
        <w:t xml:space="preserve">Annual Governance and Accountability Return 2017/18 Part 2 (Page </w:t>
      </w:r>
      <w:r w:rsidR="0085368C">
        <w:rPr>
          <w:rFonts w:ascii="Arial" w:eastAsia="Times New Roman" w:hAnsi="Arial" w:cs="Arial"/>
          <w:bCs/>
          <w:sz w:val="24"/>
          <w:szCs w:val="24"/>
        </w:rPr>
        <w:t>6</w:t>
      </w:r>
      <w:r w:rsidRPr="00A7281C">
        <w:rPr>
          <w:rFonts w:ascii="Arial" w:eastAsia="Times New Roman" w:hAnsi="Arial" w:cs="Arial"/>
          <w:bCs/>
          <w:sz w:val="24"/>
          <w:szCs w:val="24"/>
        </w:rPr>
        <w:t>).</w:t>
      </w:r>
      <w:r>
        <w:rPr>
          <w:rFonts w:ascii="Arial" w:eastAsia="Times New Roman" w:hAnsi="Arial" w:cs="Arial"/>
          <w:bCs/>
          <w:i/>
          <w:sz w:val="24"/>
          <w:szCs w:val="24"/>
        </w:rPr>
        <w:t xml:space="preserve"> (Copy to be circulated).</w:t>
      </w:r>
    </w:p>
    <w:p w:rsidR="004E1632" w:rsidRPr="00A37184" w:rsidRDefault="004E1632" w:rsidP="004E1632">
      <w:pPr>
        <w:pStyle w:val="ListParagraph"/>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 </w:t>
      </w:r>
    </w:p>
    <w:p w:rsidR="008B3769" w:rsidRDefault="008B3769"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Charitable Trust</w:t>
      </w:r>
    </w:p>
    <w:p w:rsidR="008B3769" w:rsidRPr="008B3769" w:rsidRDefault="008B3769" w:rsidP="00E06429">
      <w:pPr>
        <w:pStyle w:val="ListParagraph"/>
        <w:numPr>
          <w:ilvl w:val="0"/>
          <w:numId w:val="7"/>
        </w:numPr>
        <w:tabs>
          <w:tab w:val="left" w:pos="785"/>
        </w:tabs>
        <w:ind w:left="1437"/>
        <w:rPr>
          <w:rFonts w:ascii="Arial" w:eastAsia="Times New Roman" w:hAnsi="Arial" w:cs="Arial"/>
          <w:bCs/>
          <w:sz w:val="24"/>
          <w:szCs w:val="24"/>
        </w:rPr>
      </w:pPr>
      <w:r w:rsidRPr="008B3769">
        <w:rPr>
          <w:rFonts w:ascii="Arial" w:eastAsia="Times New Roman" w:hAnsi="Arial" w:cs="Arial"/>
          <w:bCs/>
          <w:sz w:val="24"/>
          <w:szCs w:val="24"/>
        </w:rPr>
        <w:t>To receive a report from the Clerk regarding the cost of setting up a Charitable Trust in respect of the Parish Council Play Area</w:t>
      </w:r>
      <w:r>
        <w:rPr>
          <w:rFonts w:ascii="Arial" w:eastAsia="Times New Roman" w:hAnsi="Arial" w:cs="Arial"/>
          <w:bCs/>
          <w:sz w:val="24"/>
          <w:szCs w:val="24"/>
        </w:rPr>
        <w:t xml:space="preserve"> and to agree the action to be taken.</w:t>
      </w:r>
    </w:p>
    <w:p w:rsidR="008B3769" w:rsidRDefault="008B3769" w:rsidP="008B3769">
      <w:pPr>
        <w:pStyle w:val="ListParagraph"/>
        <w:tabs>
          <w:tab w:val="left" w:pos="785"/>
        </w:tabs>
        <w:ind w:left="785"/>
        <w:rPr>
          <w:rFonts w:ascii="Arial" w:eastAsia="Times New Roman" w:hAnsi="Arial" w:cs="Arial"/>
          <w:b/>
          <w:bCs/>
          <w:sz w:val="24"/>
          <w:szCs w:val="24"/>
        </w:rPr>
      </w:pPr>
    </w:p>
    <w:p w:rsidR="008B3769" w:rsidRDefault="008B3769"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Post </w:t>
      </w:r>
      <w:r w:rsidR="00F20C9C">
        <w:rPr>
          <w:rFonts w:ascii="Arial" w:eastAsia="Times New Roman" w:hAnsi="Arial" w:cs="Arial"/>
          <w:b/>
          <w:bCs/>
          <w:sz w:val="24"/>
          <w:szCs w:val="24"/>
        </w:rPr>
        <w:t>O</w:t>
      </w:r>
      <w:r>
        <w:rPr>
          <w:rFonts w:ascii="Arial" w:eastAsia="Times New Roman" w:hAnsi="Arial" w:cs="Arial"/>
          <w:b/>
          <w:bCs/>
          <w:sz w:val="24"/>
          <w:szCs w:val="24"/>
        </w:rPr>
        <w:t>ffice</w:t>
      </w:r>
    </w:p>
    <w:p w:rsidR="008B3769" w:rsidRPr="008B3769" w:rsidRDefault="008B3769" w:rsidP="00E06429">
      <w:pPr>
        <w:pStyle w:val="ListParagraph"/>
        <w:numPr>
          <w:ilvl w:val="0"/>
          <w:numId w:val="8"/>
        </w:numPr>
        <w:tabs>
          <w:tab w:val="left" w:pos="785"/>
        </w:tabs>
        <w:ind w:left="1437"/>
        <w:rPr>
          <w:rFonts w:ascii="Arial" w:eastAsia="Times New Roman" w:hAnsi="Arial" w:cs="Arial"/>
          <w:bCs/>
          <w:sz w:val="24"/>
          <w:szCs w:val="24"/>
        </w:rPr>
      </w:pPr>
      <w:r w:rsidRPr="008B3769">
        <w:rPr>
          <w:rFonts w:ascii="Arial" w:eastAsia="Times New Roman" w:hAnsi="Arial" w:cs="Arial"/>
          <w:bCs/>
          <w:sz w:val="24"/>
          <w:szCs w:val="24"/>
        </w:rPr>
        <w:t>To receive an update regarding the possible provision of a Post Office on Foulness Island.</w:t>
      </w:r>
    </w:p>
    <w:p w:rsidR="008B3769" w:rsidRDefault="008B3769" w:rsidP="00AF6BAE">
      <w:pPr>
        <w:pStyle w:val="ListParagraph"/>
        <w:tabs>
          <w:tab w:val="left" w:pos="785"/>
        </w:tabs>
        <w:ind w:left="785"/>
        <w:rPr>
          <w:rFonts w:ascii="Arial" w:eastAsia="Times New Roman" w:hAnsi="Arial" w:cs="Arial"/>
          <w:b/>
          <w:bCs/>
          <w:sz w:val="24"/>
          <w:szCs w:val="24"/>
        </w:rPr>
      </w:pPr>
    </w:p>
    <w:p w:rsidR="00083853" w:rsidRPr="00083853" w:rsidRDefault="00083853"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287FD2" w:rsidRDefault="00BB1685" w:rsidP="00E06429">
      <w:pPr>
        <w:pStyle w:val="ListParagraph"/>
        <w:numPr>
          <w:ilvl w:val="0"/>
          <w:numId w:val="4"/>
        </w:numPr>
        <w:tabs>
          <w:tab w:val="left" w:pos="785"/>
        </w:tabs>
        <w:ind w:left="1437"/>
        <w:rPr>
          <w:rFonts w:ascii="Arial" w:eastAsia="Times New Roman" w:hAnsi="Arial" w:cs="Arial"/>
          <w:bCs/>
          <w:sz w:val="24"/>
          <w:szCs w:val="24"/>
        </w:rPr>
      </w:pPr>
      <w:r>
        <w:rPr>
          <w:rFonts w:ascii="Arial" w:eastAsia="Times New Roman" w:hAnsi="Arial" w:cs="Arial"/>
          <w:bCs/>
          <w:sz w:val="24"/>
          <w:szCs w:val="24"/>
        </w:rPr>
        <w:t>To receive a report from the Clerk about various outstanding</w:t>
      </w:r>
      <w:r w:rsidR="004E1632">
        <w:rPr>
          <w:rFonts w:ascii="Arial" w:eastAsia="Times New Roman" w:hAnsi="Arial" w:cs="Arial"/>
          <w:bCs/>
          <w:sz w:val="24"/>
          <w:szCs w:val="24"/>
        </w:rPr>
        <w:t xml:space="preserve"> matters</w:t>
      </w:r>
      <w:r w:rsidR="00287FD2">
        <w:rPr>
          <w:rFonts w:ascii="Arial" w:eastAsia="Times New Roman" w:hAnsi="Arial" w:cs="Arial"/>
          <w:bCs/>
          <w:sz w:val="24"/>
          <w:szCs w:val="24"/>
        </w:rPr>
        <w:t xml:space="preserve"> to include</w:t>
      </w:r>
    </w:p>
    <w:p w:rsidR="007B57E1" w:rsidRDefault="00287FD2" w:rsidP="00E06429">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Data Protection</w:t>
      </w:r>
    </w:p>
    <w:p w:rsidR="00287FD2" w:rsidRPr="00962C55" w:rsidRDefault="00287FD2" w:rsidP="00E06429">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Bank Mandate</w:t>
      </w: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CE6D66" w:rsidRPr="00CE6D66" w:rsidRDefault="00CE6D66" w:rsidP="00CE6D66">
      <w:pPr>
        <w:pStyle w:val="ListParagraph"/>
        <w:rPr>
          <w:rFonts w:ascii="Arial" w:eastAsia="Times New Roman" w:hAnsi="Arial" w:cs="Arial"/>
          <w:b/>
          <w:bCs/>
          <w:sz w:val="24"/>
          <w:szCs w:val="24"/>
        </w:rPr>
      </w:pPr>
    </w:p>
    <w:p w:rsidR="00CE6D66" w:rsidRPr="00CE6D66" w:rsidRDefault="00CE6D66" w:rsidP="00785FB2">
      <w:pPr>
        <w:pStyle w:val="ListParagraph"/>
        <w:numPr>
          <w:ilvl w:val="0"/>
          <w:numId w:val="1"/>
        </w:numPr>
        <w:tabs>
          <w:tab w:val="left" w:pos="785"/>
        </w:tabs>
        <w:rPr>
          <w:rFonts w:ascii="Arial" w:eastAsia="Times New Roman" w:hAnsi="Arial" w:cs="Arial"/>
          <w:b/>
          <w:bCs/>
          <w:sz w:val="24"/>
          <w:szCs w:val="24"/>
        </w:rPr>
      </w:pPr>
      <w:r w:rsidRPr="004034B7">
        <w:rPr>
          <w:rFonts w:ascii="Arial" w:hAnsi="Arial" w:cs="Arial"/>
          <w:b/>
          <w:snapToGrid w:val="0"/>
          <w:sz w:val="24"/>
          <w:szCs w:val="24"/>
        </w:rPr>
        <w:t xml:space="preserve">Pursuant to section 1(2) of the Public Bodies (Admission to Meetings) Act 1960 it is resolved that, in view of the confidential nature of the business about to be transacted, it is advisable in the public interest </w:t>
      </w:r>
      <w:r w:rsidRPr="004034B7">
        <w:rPr>
          <w:rFonts w:ascii="Arial" w:hAnsi="Arial" w:cs="Arial"/>
          <w:b/>
          <w:snapToGrid w:val="0"/>
          <w:sz w:val="24"/>
          <w:szCs w:val="24"/>
        </w:rPr>
        <w:lastRenderedPageBreak/>
        <w:t>that the press and the public be excluded and they are instructed to withdraw.</w:t>
      </w:r>
    </w:p>
    <w:p w:rsidR="00CE6D66" w:rsidRPr="00CE6D66" w:rsidRDefault="00CE6D66" w:rsidP="00CE6D66">
      <w:pPr>
        <w:pStyle w:val="ListParagraph"/>
        <w:rPr>
          <w:rFonts w:ascii="Arial" w:eastAsia="Times New Roman" w:hAnsi="Arial" w:cs="Arial"/>
          <w:b/>
          <w:bCs/>
          <w:sz w:val="24"/>
          <w:szCs w:val="24"/>
        </w:rPr>
      </w:pPr>
    </w:p>
    <w:p w:rsidR="00CE6D66" w:rsidRDefault="00CE6D66"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Tenders re Parish Burial Ground</w:t>
      </w:r>
    </w:p>
    <w:p w:rsidR="00CE6D66" w:rsidRPr="00612A3D" w:rsidRDefault="00CE6D66" w:rsidP="00E06429">
      <w:pPr>
        <w:pStyle w:val="ListParagraph"/>
        <w:numPr>
          <w:ilvl w:val="0"/>
          <w:numId w:val="10"/>
        </w:numPr>
        <w:tabs>
          <w:tab w:val="left" w:pos="785"/>
        </w:tabs>
        <w:rPr>
          <w:rFonts w:ascii="Arial" w:eastAsia="Times New Roman" w:hAnsi="Arial" w:cs="Arial"/>
          <w:bCs/>
          <w:sz w:val="24"/>
          <w:szCs w:val="24"/>
        </w:rPr>
      </w:pPr>
      <w:r w:rsidRPr="00612A3D">
        <w:rPr>
          <w:rFonts w:ascii="Arial" w:eastAsia="Times New Roman" w:hAnsi="Arial" w:cs="Arial"/>
          <w:bCs/>
          <w:sz w:val="24"/>
          <w:szCs w:val="24"/>
        </w:rPr>
        <w:t>To consider the tenders received in respect of the Parish Burial Ground and to agree the action to be taken</w:t>
      </w:r>
      <w:r w:rsidR="00612A3D">
        <w:rPr>
          <w:rFonts w:ascii="Arial" w:eastAsia="Times New Roman" w:hAnsi="Arial" w:cs="Arial"/>
          <w:bCs/>
          <w:sz w:val="24"/>
          <w:szCs w:val="24"/>
        </w:rPr>
        <w:t>.</w:t>
      </w:r>
    </w:p>
    <w:p w:rsidR="00785FB2" w:rsidRDefault="00785FB2" w:rsidP="00785FB2">
      <w:pPr>
        <w:tabs>
          <w:tab w:val="left" w:pos="785"/>
        </w:tabs>
        <w:ind w:left="425"/>
        <w:rPr>
          <w:rFonts w:ascii="Arial" w:eastAsia="Times New Roman" w:hAnsi="Arial" w:cs="Arial"/>
          <w:b/>
          <w:bCs/>
          <w:sz w:val="24"/>
          <w:szCs w:val="24"/>
        </w:rPr>
      </w:pPr>
    </w:p>
    <w:p w:rsidR="00C66457" w:rsidRPr="00785FB2" w:rsidRDefault="00785FB2" w:rsidP="00785FB2">
      <w:pPr>
        <w:tabs>
          <w:tab w:val="left" w:pos="785"/>
        </w:tabs>
        <w:ind w:left="425"/>
        <w:rPr>
          <w:rFonts w:ascii="Arial" w:eastAsia="Times New Roman" w:hAnsi="Arial" w:cs="Arial"/>
          <w:b/>
          <w:bCs/>
          <w:sz w:val="24"/>
          <w:szCs w:val="24"/>
        </w:rPr>
      </w:pPr>
      <w:r w:rsidRPr="00785FB2">
        <w:rPr>
          <w:rFonts w:ascii="Arial" w:eastAsia="Times New Roman" w:hAnsi="Arial" w:cs="Arial"/>
          <w:b/>
          <w:bCs/>
          <w:sz w:val="24"/>
          <w:szCs w:val="24"/>
        </w:rPr>
        <w:t xml:space="preserve"> </w:t>
      </w:r>
    </w:p>
    <w:p w:rsidR="00C66457" w:rsidRPr="00C66457" w:rsidRDefault="00C66457">
      <w:pPr>
        <w:tabs>
          <w:tab w:val="left" w:pos="785"/>
        </w:tabs>
        <w:ind w:left="785" w:hanging="360"/>
        <w:rPr>
          <w:rFonts w:ascii="Arial" w:eastAsia="Times New Roman" w:hAnsi="Arial" w:cs="Arial"/>
          <w:bCs/>
          <w:color w:val="FF0000"/>
          <w:sz w:val="24"/>
          <w:szCs w:val="24"/>
        </w:rPr>
      </w:pPr>
      <w:r w:rsidRPr="00C66457">
        <w:rPr>
          <w:rFonts w:ascii="Arial" w:eastAsia="Times New Roman" w:hAnsi="Arial" w:cs="Arial"/>
          <w:bCs/>
          <w:sz w:val="24"/>
          <w:szCs w:val="24"/>
        </w:rPr>
        <w:t xml:space="preserve">Issued </w:t>
      </w:r>
      <w:r w:rsidR="00612A3D">
        <w:rPr>
          <w:rFonts w:ascii="Arial" w:eastAsia="Times New Roman" w:hAnsi="Arial" w:cs="Arial"/>
          <w:bCs/>
          <w:sz w:val="24"/>
          <w:szCs w:val="24"/>
        </w:rPr>
        <w:t>5</w:t>
      </w:r>
      <w:r w:rsidR="00962C55">
        <w:rPr>
          <w:rFonts w:ascii="Arial" w:eastAsia="Times New Roman" w:hAnsi="Arial" w:cs="Arial"/>
          <w:bCs/>
          <w:sz w:val="24"/>
          <w:szCs w:val="24"/>
        </w:rPr>
        <w:t>th</w:t>
      </w:r>
      <w:r w:rsidR="00575FD8">
        <w:rPr>
          <w:rFonts w:ascii="Arial" w:eastAsia="Times New Roman" w:hAnsi="Arial" w:cs="Arial"/>
          <w:bCs/>
          <w:sz w:val="24"/>
          <w:szCs w:val="24"/>
        </w:rPr>
        <w:t xml:space="preserve"> </w:t>
      </w:r>
      <w:r w:rsidR="00612A3D">
        <w:rPr>
          <w:rFonts w:ascii="Arial" w:eastAsia="Times New Roman" w:hAnsi="Arial" w:cs="Arial"/>
          <w:bCs/>
          <w:sz w:val="24"/>
          <w:szCs w:val="24"/>
        </w:rPr>
        <w:t>April</w:t>
      </w:r>
      <w:r w:rsidR="00962C55">
        <w:rPr>
          <w:rFonts w:ascii="Arial" w:eastAsia="Times New Roman" w:hAnsi="Arial" w:cs="Arial"/>
          <w:bCs/>
          <w:sz w:val="24"/>
          <w:szCs w:val="24"/>
        </w:rPr>
        <w:t>,</w:t>
      </w:r>
      <w:r w:rsidR="006D399D">
        <w:rPr>
          <w:rFonts w:ascii="Arial" w:eastAsia="Times New Roman" w:hAnsi="Arial" w:cs="Arial"/>
          <w:bCs/>
          <w:sz w:val="24"/>
          <w:szCs w:val="24"/>
        </w:rPr>
        <w:t xml:space="preserve"> 201</w:t>
      </w:r>
      <w:r w:rsidR="00612A3D">
        <w:rPr>
          <w:rFonts w:ascii="Arial" w:eastAsia="Times New Roman" w:hAnsi="Arial" w:cs="Arial"/>
          <w:bCs/>
          <w:sz w:val="24"/>
          <w:szCs w:val="24"/>
        </w:rPr>
        <w:t>8</w:t>
      </w:r>
      <w:r w:rsidR="007C1604">
        <w:rPr>
          <w:rFonts w:ascii="Arial" w:eastAsia="Times New Roman" w:hAnsi="Arial" w:cs="Arial"/>
          <w:bCs/>
          <w:sz w:val="24"/>
          <w:szCs w:val="24"/>
        </w:rPr>
        <w:t>.</w:t>
      </w:r>
    </w:p>
    <w:p w:rsidR="00623156" w:rsidRDefault="00623156" w:rsidP="000A2B80">
      <w:pPr>
        <w:ind w:left="1145"/>
        <w:rPr>
          <w:rFonts w:ascii="Arial" w:hAnsi="Arial" w:cs="Arial"/>
          <w:b/>
          <w:bCs/>
          <w:sz w:val="24"/>
          <w:szCs w:val="24"/>
        </w:rPr>
      </w:pPr>
      <w:r>
        <w:rPr>
          <w:rFonts w:ascii="Arial" w:hAnsi="Arial" w:cs="Arial"/>
          <w:b/>
          <w:bCs/>
          <w:color w:val="FF0000"/>
          <w:sz w:val="24"/>
          <w:szCs w:val="24"/>
        </w:rPr>
        <w:t xml:space="preserve"> </w:t>
      </w:r>
    </w:p>
    <w:sectPr w:rsidR="00623156"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429" w:rsidRDefault="00E06429" w:rsidP="00623156">
      <w:r>
        <w:separator/>
      </w:r>
    </w:p>
  </w:endnote>
  <w:endnote w:type="continuationSeparator" w:id="0">
    <w:p w:rsidR="00E06429" w:rsidRDefault="00E06429"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429" w:rsidRDefault="00E06429" w:rsidP="00623156">
      <w:r>
        <w:separator/>
      </w:r>
    </w:p>
  </w:footnote>
  <w:footnote w:type="continuationSeparator" w:id="0">
    <w:p w:rsidR="00E06429" w:rsidRDefault="00E06429"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FB5"/>
    <w:multiLevelType w:val="hybridMultilevel"/>
    <w:tmpl w:val="7C4AC79C"/>
    <w:lvl w:ilvl="0" w:tplc="3736801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11A21D7C"/>
    <w:multiLevelType w:val="hybridMultilevel"/>
    <w:tmpl w:val="6DBAE992"/>
    <w:lvl w:ilvl="0" w:tplc="239C7E3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22D56E88"/>
    <w:multiLevelType w:val="hybridMultilevel"/>
    <w:tmpl w:val="29C6E18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5" w15:restartNumberingAfterBreak="0">
    <w:nsid w:val="3FC765F6"/>
    <w:multiLevelType w:val="hybridMultilevel"/>
    <w:tmpl w:val="97F62050"/>
    <w:lvl w:ilvl="0" w:tplc="353CB06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F2380F"/>
    <w:multiLevelType w:val="hybridMultilevel"/>
    <w:tmpl w:val="C8E6D7C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7" w15:restartNumberingAfterBreak="0">
    <w:nsid w:val="49EA5E05"/>
    <w:multiLevelType w:val="hybridMultilevel"/>
    <w:tmpl w:val="7FBCB6DA"/>
    <w:lvl w:ilvl="0" w:tplc="64C2FEC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8" w15:restartNumberingAfterBreak="0">
    <w:nsid w:val="4E862BF2"/>
    <w:multiLevelType w:val="hybridMultilevel"/>
    <w:tmpl w:val="4FAE149A"/>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7016CB"/>
    <w:multiLevelType w:val="hybridMultilevel"/>
    <w:tmpl w:val="E8907C7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65CE66B4"/>
    <w:multiLevelType w:val="hybridMultilevel"/>
    <w:tmpl w:val="C95C61D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2"/>
  </w:num>
  <w:num w:numId="2">
    <w:abstractNumId w:val="8"/>
  </w:num>
  <w:num w:numId="3">
    <w:abstractNumId w:val="10"/>
  </w:num>
  <w:num w:numId="4">
    <w:abstractNumId w:val="4"/>
  </w:num>
  <w:num w:numId="5">
    <w:abstractNumId w:val="9"/>
  </w:num>
  <w:num w:numId="6">
    <w:abstractNumId w:val="0"/>
  </w:num>
  <w:num w:numId="7">
    <w:abstractNumId w:val="1"/>
  </w:num>
  <w:num w:numId="8">
    <w:abstractNumId w:val="7"/>
  </w:num>
  <w:num w:numId="9">
    <w:abstractNumId w:val="3"/>
  </w:num>
  <w:num w:numId="10">
    <w:abstractNumId w:val="5"/>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51C7F"/>
    <w:rsid w:val="00071676"/>
    <w:rsid w:val="00071DF9"/>
    <w:rsid w:val="00083853"/>
    <w:rsid w:val="000937D9"/>
    <w:rsid w:val="000A17F8"/>
    <w:rsid w:val="000A2B80"/>
    <w:rsid w:val="000A5C05"/>
    <w:rsid w:val="000B5BD7"/>
    <w:rsid w:val="000B6138"/>
    <w:rsid w:val="000D0F80"/>
    <w:rsid w:val="000F2887"/>
    <w:rsid w:val="000F2F2A"/>
    <w:rsid w:val="000F6B4C"/>
    <w:rsid w:val="0010314B"/>
    <w:rsid w:val="00113776"/>
    <w:rsid w:val="00120804"/>
    <w:rsid w:val="00130C25"/>
    <w:rsid w:val="00134F8A"/>
    <w:rsid w:val="001456D7"/>
    <w:rsid w:val="00146CD0"/>
    <w:rsid w:val="0015070F"/>
    <w:rsid w:val="0016102E"/>
    <w:rsid w:val="00166A2F"/>
    <w:rsid w:val="0019500B"/>
    <w:rsid w:val="00195AF2"/>
    <w:rsid w:val="001B2662"/>
    <w:rsid w:val="001D0F29"/>
    <w:rsid w:val="001D62A8"/>
    <w:rsid w:val="001D6AC8"/>
    <w:rsid w:val="001E0C14"/>
    <w:rsid w:val="00216029"/>
    <w:rsid w:val="00225CA6"/>
    <w:rsid w:val="002444E6"/>
    <w:rsid w:val="00245B65"/>
    <w:rsid w:val="00287FD2"/>
    <w:rsid w:val="002A67DC"/>
    <w:rsid w:val="002B3F53"/>
    <w:rsid w:val="00305492"/>
    <w:rsid w:val="0031134A"/>
    <w:rsid w:val="00325437"/>
    <w:rsid w:val="00350B2E"/>
    <w:rsid w:val="00353009"/>
    <w:rsid w:val="00356593"/>
    <w:rsid w:val="00363BA5"/>
    <w:rsid w:val="003646D1"/>
    <w:rsid w:val="003651B1"/>
    <w:rsid w:val="00370D51"/>
    <w:rsid w:val="00393A30"/>
    <w:rsid w:val="003A7E5B"/>
    <w:rsid w:val="003B3145"/>
    <w:rsid w:val="003E4D20"/>
    <w:rsid w:val="00407507"/>
    <w:rsid w:val="0041021F"/>
    <w:rsid w:val="00444798"/>
    <w:rsid w:val="0045261D"/>
    <w:rsid w:val="00460059"/>
    <w:rsid w:val="004613EF"/>
    <w:rsid w:val="0046504F"/>
    <w:rsid w:val="00477489"/>
    <w:rsid w:val="004818BE"/>
    <w:rsid w:val="00496939"/>
    <w:rsid w:val="004A3CBE"/>
    <w:rsid w:val="004A7BB1"/>
    <w:rsid w:val="004A7E1E"/>
    <w:rsid w:val="004B1A90"/>
    <w:rsid w:val="004C181B"/>
    <w:rsid w:val="004D0390"/>
    <w:rsid w:val="004E1632"/>
    <w:rsid w:val="004E1F84"/>
    <w:rsid w:val="005105C2"/>
    <w:rsid w:val="00527215"/>
    <w:rsid w:val="00545AD8"/>
    <w:rsid w:val="005460C6"/>
    <w:rsid w:val="00550058"/>
    <w:rsid w:val="0056067B"/>
    <w:rsid w:val="005648A2"/>
    <w:rsid w:val="0056565D"/>
    <w:rsid w:val="005660E1"/>
    <w:rsid w:val="005759ED"/>
    <w:rsid w:val="00575FD8"/>
    <w:rsid w:val="0058190F"/>
    <w:rsid w:val="005A703B"/>
    <w:rsid w:val="005A7924"/>
    <w:rsid w:val="005B4445"/>
    <w:rsid w:val="005E4279"/>
    <w:rsid w:val="005F7701"/>
    <w:rsid w:val="00601AEE"/>
    <w:rsid w:val="0060278A"/>
    <w:rsid w:val="00611C95"/>
    <w:rsid w:val="00612A3D"/>
    <w:rsid w:val="00623156"/>
    <w:rsid w:val="006246E8"/>
    <w:rsid w:val="006313D9"/>
    <w:rsid w:val="0063735E"/>
    <w:rsid w:val="00693507"/>
    <w:rsid w:val="006B2FD3"/>
    <w:rsid w:val="006D399D"/>
    <w:rsid w:val="006F56E7"/>
    <w:rsid w:val="00704688"/>
    <w:rsid w:val="00740611"/>
    <w:rsid w:val="00751DB0"/>
    <w:rsid w:val="00772BDE"/>
    <w:rsid w:val="0077536B"/>
    <w:rsid w:val="00785FB2"/>
    <w:rsid w:val="007928F2"/>
    <w:rsid w:val="007934F0"/>
    <w:rsid w:val="007943F1"/>
    <w:rsid w:val="007A3E5E"/>
    <w:rsid w:val="007A7CC7"/>
    <w:rsid w:val="007B57E1"/>
    <w:rsid w:val="007C1604"/>
    <w:rsid w:val="007C6985"/>
    <w:rsid w:val="00806461"/>
    <w:rsid w:val="00812F8A"/>
    <w:rsid w:val="00814A5D"/>
    <w:rsid w:val="008524ED"/>
    <w:rsid w:val="0085368C"/>
    <w:rsid w:val="008545B4"/>
    <w:rsid w:val="00874BC6"/>
    <w:rsid w:val="0088500C"/>
    <w:rsid w:val="008A5507"/>
    <w:rsid w:val="008B3769"/>
    <w:rsid w:val="008F28E0"/>
    <w:rsid w:val="008F7D5D"/>
    <w:rsid w:val="00913E81"/>
    <w:rsid w:val="0091705A"/>
    <w:rsid w:val="0092030F"/>
    <w:rsid w:val="00933BFE"/>
    <w:rsid w:val="00936B69"/>
    <w:rsid w:val="00941B54"/>
    <w:rsid w:val="00960A4D"/>
    <w:rsid w:val="00962C55"/>
    <w:rsid w:val="00965F06"/>
    <w:rsid w:val="009741F1"/>
    <w:rsid w:val="0098042A"/>
    <w:rsid w:val="00983AB8"/>
    <w:rsid w:val="0099309B"/>
    <w:rsid w:val="00993D75"/>
    <w:rsid w:val="009A3222"/>
    <w:rsid w:val="009B0B7E"/>
    <w:rsid w:val="009C034C"/>
    <w:rsid w:val="009D493F"/>
    <w:rsid w:val="009F002E"/>
    <w:rsid w:val="009F2BF5"/>
    <w:rsid w:val="009F7F0B"/>
    <w:rsid w:val="00A00387"/>
    <w:rsid w:val="00A02A01"/>
    <w:rsid w:val="00A2064F"/>
    <w:rsid w:val="00A26E4D"/>
    <w:rsid w:val="00A31B99"/>
    <w:rsid w:val="00A37184"/>
    <w:rsid w:val="00A40F91"/>
    <w:rsid w:val="00A54C1A"/>
    <w:rsid w:val="00A55B64"/>
    <w:rsid w:val="00A62E09"/>
    <w:rsid w:val="00A65C72"/>
    <w:rsid w:val="00A7281C"/>
    <w:rsid w:val="00A84F4C"/>
    <w:rsid w:val="00AC000C"/>
    <w:rsid w:val="00AC0F26"/>
    <w:rsid w:val="00AF385A"/>
    <w:rsid w:val="00AF6BAE"/>
    <w:rsid w:val="00B01059"/>
    <w:rsid w:val="00B441B2"/>
    <w:rsid w:val="00B50EB1"/>
    <w:rsid w:val="00B67F0C"/>
    <w:rsid w:val="00B75B3B"/>
    <w:rsid w:val="00B7618D"/>
    <w:rsid w:val="00B928C4"/>
    <w:rsid w:val="00B9586A"/>
    <w:rsid w:val="00B97B70"/>
    <w:rsid w:val="00BB1685"/>
    <w:rsid w:val="00BB34F7"/>
    <w:rsid w:val="00BB748F"/>
    <w:rsid w:val="00BC54A0"/>
    <w:rsid w:val="00BD4C63"/>
    <w:rsid w:val="00C03E9A"/>
    <w:rsid w:val="00C041D5"/>
    <w:rsid w:val="00C136F7"/>
    <w:rsid w:val="00C150D1"/>
    <w:rsid w:val="00C34241"/>
    <w:rsid w:val="00C53087"/>
    <w:rsid w:val="00C66457"/>
    <w:rsid w:val="00C67CA3"/>
    <w:rsid w:val="00C72EB2"/>
    <w:rsid w:val="00CA20F2"/>
    <w:rsid w:val="00CC42F8"/>
    <w:rsid w:val="00CD215A"/>
    <w:rsid w:val="00CE6D66"/>
    <w:rsid w:val="00CF378B"/>
    <w:rsid w:val="00D10572"/>
    <w:rsid w:val="00D132FA"/>
    <w:rsid w:val="00D21DD3"/>
    <w:rsid w:val="00D27706"/>
    <w:rsid w:val="00D27C60"/>
    <w:rsid w:val="00D44B7C"/>
    <w:rsid w:val="00D4612A"/>
    <w:rsid w:val="00D60D54"/>
    <w:rsid w:val="00D66390"/>
    <w:rsid w:val="00D90D1C"/>
    <w:rsid w:val="00D96E26"/>
    <w:rsid w:val="00DA329A"/>
    <w:rsid w:val="00DA6328"/>
    <w:rsid w:val="00DB34C8"/>
    <w:rsid w:val="00DC0B1C"/>
    <w:rsid w:val="00DE2EDA"/>
    <w:rsid w:val="00DE4646"/>
    <w:rsid w:val="00DE4A55"/>
    <w:rsid w:val="00E05CBA"/>
    <w:rsid w:val="00E06429"/>
    <w:rsid w:val="00E079AB"/>
    <w:rsid w:val="00E106F9"/>
    <w:rsid w:val="00E21E04"/>
    <w:rsid w:val="00E242C6"/>
    <w:rsid w:val="00E2449E"/>
    <w:rsid w:val="00E35F32"/>
    <w:rsid w:val="00E42F01"/>
    <w:rsid w:val="00E4359F"/>
    <w:rsid w:val="00EA0F42"/>
    <w:rsid w:val="00EB4FC1"/>
    <w:rsid w:val="00EB5E86"/>
    <w:rsid w:val="00EC4FBA"/>
    <w:rsid w:val="00EC52D0"/>
    <w:rsid w:val="00ED6B01"/>
    <w:rsid w:val="00EE36CA"/>
    <w:rsid w:val="00EE7100"/>
    <w:rsid w:val="00EF6A57"/>
    <w:rsid w:val="00F20C9C"/>
    <w:rsid w:val="00F21B39"/>
    <w:rsid w:val="00F21FB0"/>
    <w:rsid w:val="00F23ECC"/>
    <w:rsid w:val="00F25696"/>
    <w:rsid w:val="00F27F3B"/>
    <w:rsid w:val="00F34A1F"/>
    <w:rsid w:val="00F61FF2"/>
    <w:rsid w:val="00F96E8A"/>
    <w:rsid w:val="00FA264D"/>
    <w:rsid w:val="00FA6CBA"/>
    <w:rsid w:val="00FA76EE"/>
    <w:rsid w:val="00FB01CB"/>
    <w:rsid w:val="00FB4045"/>
    <w:rsid w:val="00FC5D20"/>
    <w:rsid w:val="00FD0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B829-8A07-4548-B1E3-12A8C477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20</cp:revision>
  <cp:lastPrinted>2018-04-05T08:52:00Z</cp:lastPrinted>
  <dcterms:created xsi:type="dcterms:W3CDTF">2018-03-27T15:20:00Z</dcterms:created>
  <dcterms:modified xsi:type="dcterms:W3CDTF">2018-04-05T09:03:00Z</dcterms:modified>
</cp:coreProperties>
</file>